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503F" w:rsidRPr="00A4503F" w:rsidTr="00CB2C49">
        <w:tc>
          <w:tcPr>
            <w:tcW w:w="3261" w:type="dxa"/>
            <w:shd w:val="clear" w:color="auto" w:fill="E7E6E6" w:themeFill="background2"/>
          </w:tcPr>
          <w:p w:rsidR="0075328A" w:rsidRPr="00A4503F" w:rsidRDefault="009B60C5" w:rsidP="0075328A">
            <w:pPr>
              <w:rPr>
                <w:b/>
                <w:sz w:val="24"/>
                <w:szCs w:val="24"/>
              </w:rPr>
            </w:pPr>
            <w:r w:rsidRPr="00A4503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4503F" w:rsidRDefault="00A21FA9" w:rsidP="00A21FA9">
            <w:pPr>
              <w:rPr>
                <w:sz w:val="24"/>
                <w:szCs w:val="24"/>
              </w:rPr>
            </w:pPr>
            <w:r w:rsidRPr="00A4503F">
              <w:rPr>
                <w:b/>
                <w:sz w:val="24"/>
                <w:szCs w:val="24"/>
              </w:rPr>
              <w:t>Российские международные стандарты управления бизнесом</w:t>
            </w:r>
          </w:p>
        </w:tc>
      </w:tr>
      <w:tr w:rsidR="00A4503F" w:rsidRPr="00A4503F" w:rsidTr="00A30025">
        <w:tc>
          <w:tcPr>
            <w:tcW w:w="3261" w:type="dxa"/>
            <w:shd w:val="clear" w:color="auto" w:fill="E7E6E6" w:themeFill="background2"/>
          </w:tcPr>
          <w:p w:rsidR="00A30025" w:rsidRPr="00A4503F" w:rsidRDefault="00A30025" w:rsidP="009B60C5">
            <w:pPr>
              <w:rPr>
                <w:b/>
                <w:sz w:val="24"/>
                <w:szCs w:val="24"/>
              </w:rPr>
            </w:pPr>
            <w:r w:rsidRPr="00A4503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4503F" w:rsidRDefault="004D63FE" w:rsidP="00A30025">
            <w:pPr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>38.04.01</w:t>
            </w:r>
            <w:r w:rsidR="00A30025" w:rsidRPr="00A45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4503F" w:rsidRDefault="004D63FE" w:rsidP="00230905">
            <w:pPr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>Экономика</w:t>
            </w:r>
          </w:p>
        </w:tc>
      </w:tr>
      <w:tr w:rsidR="00A4503F" w:rsidRPr="00A4503F" w:rsidTr="00CB2C49">
        <w:tc>
          <w:tcPr>
            <w:tcW w:w="3261" w:type="dxa"/>
            <w:shd w:val="clear" w:color="auto" w:fill="E7E6E6" w:themeFill="background2"/>
          </w:tcPr>
          <w:p w:rsidR="009B60C5" w:rsidRPr="00A4503F" w:rsidRDefault="004D63FE" w:rsidP="009B60C5">
            <w:pPr>
              <w:rPr>
                <w:b/>
                <w:sz w:val="24"/>
                <w:szCs w:val="24"/>
              </w:rPr>
            </w:pPr>
            <w:r w:rsidRPr="00A4503F">
              <w:rPr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9B60C5" w:rsidRPr="00A4503F" w:rsidRDefault="007034B8" w:rsidP="00230905">
            <w:pPr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 xml:space="preserve">Финансовый </w:t>
            </w:r>
            <w:r w:rsidR="004D63FE" w:rsidRPr="00A4503F">
              <w:rPr>
                <w:sz w:val="24"/>
                <w:szCs w:val="24"/>
              </w:rPr>
              <w:t>мониторинг и управление рисками</w:t>
            </w:r>
          </w:p>
        </w:tc>
      </w:tr>
      <w:tr w:rsidR="00A4503F" w:rsidRPr="00A4503F" w:rsidTr="00CB2C49">
        <w:tc>
          <w:tcPr>
            <w:tcW w:w="3261" w:type="dxa"/>
            <w:shd w:val="clear" w:color="auto" w:fill="E7E6E6" w:themeFill="background2"/>
          </w:tcPr>
          <w:p w:rsidR="00230905" w:rsidRPr="00A4503F" w:rsidRDefault="00230905" w:rsidP="009B60C5">
            <w:pPr>
              <w:rPr>
                <w:b/>
                <w:sz w:val="24"/>
                <w:szCs w:val="24"/>
              </w:rPr>
            </w:pPr>
            <w:r w:rsidRPr="00A4503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4503F" w:rsidRDefault="00640F00" w:rsidP="009B60C5">
            <w:pPr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>4</w:t>
            </w:r>
            <w:r w:rsidR="00230905" w:rsidRPr="00A4503F">
              <w:rPr>
                <w:sz w:val="24"/>
                <w:szCs w:val="24"/>
              </w:rPr>
              <w:t xml:space="preserve"> з.е.</w:t>
            </w:r>
          </w:p>
        </w:tc>
      </w:tr>
      <w:tr w:rsidR="00A4503F" w:rsidRPr="00A4503F" w:rsidTr="00CB2C49">
        <w:tc>
          <w:tcPr>
            <w:tcW w:w="3261" w:type="dxa"/>
            <w:shd w:val="clear" w:color="auto" w:fill="E7E6E6" w:themeFill="background2"/>
          </w:tcPr>
          <w:p w:rsidR="009B60C5" w:rsidRPr="00A4503F" w:rsidRDefault="009B60C5" w:rsidP="009B60C5">
            <w:pPr>
              <w:rPr>
                <w:b/>
                <w:sz w:val="24"/>
                <w:szCs w:val="24"/>
              </w:rPr>
            </w:pPr>
            <w:r w:rsidRPr="00A4503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34B8" w:rsidRPr="00A4503F" w:rsidRDefault="007034B8" w:rsidP="007034B8">
            <w:pPr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 xml:space="preserve">Зачет </w:t>
            </w:r>
            <w:r w:rsidR="00640F00" w:rsidRPr="00A4503F">
              <w:rPr>
                <w:sz w:val="24"/>
                <w:szCs w:val="24"/>
              </w:rPr>
              <w:t>с оценкой</w:t>
            </w:r>
          </w:p>
          <w:p w:rsidR="00230905" w:rsidRPr="00A4503F" w:rsidRDefault="00230905" w:rsidP="009B60C5">
            <w:pPr>
              <w:rPr>
                <w:sz w:val="24"/>
                <w:szCs w:val="24"/>
              </w:rPr>
            </w:pPr>
          </w:p>
        </w:tc>
      </w:tr>
      <w:tr w:rsidR="00A4503F" w:rsidRPr="00A4503F" w:rsidTr="00CB2C49">
        <w:tc>
          <w:tcPr>
            <w:tcW w:w="3261" w:type="dxa"/>
            <w:shd w:val="clear" w:color="auto" w:fill="E7E6E6" w:themeFill="background2"/>
          </w:tcPr>
          <w:p w:rsidR="00CB2C49" w:rsidRPr="00A4503F" w:rsidRDefault="00CB2C49" w:rsidP="00CB2C49">
            <w:pPr>
              <w:rPr>
                <w:b/>
                <w:sz w:val="24"/>
                <w:szCs w:val="24"/>
              </w:rPr>
            </w:pPr>
            <w:r w:rsidRPr="00A4503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4503F" w:rsidRDefault="00A4503F" w:rsidP="00CB2C49">
            <w:pPr>
              <w:rPr>
                <w:sz w:val="24"/>
                <w:szCs w:val="24"/>
                <w:highlight w:val="yellow"/>
              </w:rPr>
            </w:pPr>
            <w:r w:rsidRPr="00A4503F">
              <w:rPr>
                <w:sz w:val="24"/>
                <w:szCs w:val="24"/>
              </w:rPr>
              <w:t>Ф</w:t>
            </w:r>
            <w:r w:rsidR="007034B8" w:rsidRPr="00A4503F">
              <w:rPr>
                <w:sz w:val="24"/>
                <w:szCs w:val="24"/>
              </w:rPr>
              <w:t>инансового менеджмента</w:t>
            </w:r>
          </w:p>
        </w:tc>
      </w:tr>
      <w:tr w:rsidR="00A4503F" w:rsidRPr="00A45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503F" w:rsidRDefault="00CB2C49" w:rsidP="00A4503F">
            <w:pPr>
              <w:rPr>
                <w:b/>
                <w:sz w:val="24"/>
                <w:szCs w:val="24"/>
              </w:rPr>
            </w:pPr>
            <w:r w:rsidRPr="00A4503F">
              <w:rPr>
                <w:b/>
                <w:sz w:val="24"/>
                <w:szCs w:val="24"/>
              </w:rPr>
              <w:t>Крат</w:t>
            </w:r>
            <w:r w:rsidR="00A4503F" w:rsidRPr="00A4503F">
              <w:rPr>
                <w:b/>
                <w:sz w:val="24"/>
                <w:szCs w:val="24"/>
              </w:rPr>
              <w:t>к</w:t>
            </w:r>
            <w:r w:rsidRPr="00A4503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4503F" w:rsidRPr="00A4503F" w:rsidTr="00CB2C49">
        <w:tc>
          <w:tcPr>
            <w:tcW w:w="10490" w:type="dxa"/>
            <w:gridSpan w:val="3"/>
          </w:tcPr>
          <w:p w:rsidR="00CB2C49" w:rsidRPr="00A4503F" w:rsidRDefault="00CB2C49" w:rsidP="004D63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 xml:space="preserve">Тема 1. </w:t>
            </w:r>
            <w:r w:rsidR="00703EB6" w:rsidRPr="00A4503F">
              <w:rPr>
                <w:sz w:val="24"/>
                <w:szCs w:val="24"/>
              </w:rPr>
              <w:t>Методологические и правовые основы управления бизнесом в РФ и странах ЕС</w:t>
            </w:r>
          </w:p>
        </w:tc>
      </w:tr>
      <w:tr w:rsidR="00A4503F" w:rsidRPr="00A4503F" w:rsidTr="00CB2C49">
        <w:tc>
          <w:tcPr>
            <w:tcW w:w="10490" w:type="dxa"/>
            <w:gridSpan w:val="3"/>
          </w:tcPr>
          <w:p w:rsidR="00CB2C49" w:rsidRPr="00A4503F" w:rsidRDefault="000815AC" w:rsidP="008C1C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 xml:space="preserve">Тема 2. </w:t>
            </w:r>
            <w:r w:rsidR="00703EB6" w:rsidRPr="00A4503F">
              <w:rPr>
                <w:sz w:val="24"/>
                <w:szCs w:val="24"/>
              </w:rPr>
              <w:t>Процесс управления стоимостью бизнеса: основные стадии и их характеристика</w:t>
            </w:r>
          </w:p>
        </w:tc>
      </w:tr>
      <w:tr w:rsidR="00A4503F" w:rsidRPr="00A4503F" w:rsidTr="00CB2C49">
        <w:tc>
          <w:tcPr>
            <w:tcW w:w="10490" w:type="dxa"/>
            <w:gridSpan w:val="3"/>
          </w:tcPr>
          <w:p w:rsidR="000815AC" w:rsidRPr="00A4503F" w:rsidRDefault="000815AC" w:rsidP="008C1C16">
            <w:pPr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 xml:space="preserve">Тема 3. </w:t>
            </w:r>
            <w:r w:rsidR="00703EB6" w:rsidRPr="00A4503F">
              <w:rPr>
                <w:sz w:val="24"/>
                <w:szCs w:val="24"/>
              </w:rPr>
              <w:t>Подходы к управлению бизнесом</w:t>
            </w:r>
          </w:p>
        </w:tc>
      </w:tr>
      <w:tr w:rsidR="00A4503F" w:rsidRPr="00A4503F" w:rsidTr="00CB2C49">
        <w:tc>
          <w:tcPr>
            <w:tcW w:w="10490" w:type="dxa"/>
            <w:gridSpan w:val="3"/>
          </w:tcPr>
          <w:p w:rsidR="000815AC" w:rsidRPr="00A4503F" w:rsidRDefault="000815AC" w:rsidP="008C1C16">
            <w:pPr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 xml:space="preserve">Тема 4. </w:t>
            </w:r>
            <w:r w:rsidR="00703EB6" w:rsidRPr="00A4503F">
              <w:rPr>
                <w:sz w:val="24"/>
                <w:szCs w:val="24"/>
              </w:rPr>
              <w:t>Отчет об управлении стоимостью бизнеса</w:t>
            </w:r>
          </w:p>
        </w:tc>
      </w:tr>
      <w:tr w:rsidR="00A4503F" w:rsidRPr="00A45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503F" w:rsidRDefault="00CB2C49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503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4503F" w:rsidRPr="00A4503F" w:rsidTr="00CB2C49">
        <w:tc>
          <w:tcPr>
            <w:tcW w:w="10490" w:type="dxa"/>
            <w:gridSpan w:val="3"/>
          </w:tcPr>
          <w:p w:rsidR="00CB2C49" w:rsidRPr="00A4503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503F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C1C16" w:rsidRPr="00A4503F" w:rsidRDefault="008C1C16" w:rsidP="00703EB6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 xml:space="preserve">1. </w:t>
            </w:r>
            <w:r w:rsidR="00703EB6" w:rsidRPr="00A4503F">
              <w:rPr>
                <w:sz w:val="24"/>
                <w:szCs w:val="24"/>
              </w:rPr>
              <w:t>Корпоративные финансы [Электронный ресурс] : учебное пособие для студентов вузов, обучающихся по направлению подготовки «Экономика» / А. С. Кокин [и др.]. - Москва : РИОР: ИНФРА-М, 2016. - 369 с. </w:t>
            </w:r>
            <w:hyperlink r:id="rId8" w:tgtFrame="_blank" w:tooltip="читать полный текст" w:history="1">
              <w:r w:rsidR="00703EB6" w:rsidRPr="00A4503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http://znanium.com/go.php?id=522359</w:t>
              </w:r>
            </w:hyperlink>
          </w:p>
          <w:p w:rsidR="00CB2C49" w:rsidRPr="00A4503F" w:rsidRDefault="00A4503F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503F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A4503F">
              <w:rPr>
                <w:b/>
                <w:sz w:val="24"/>
                <w:szCs w:val="24"/>
              </w:rPr>
              <w:t xml:space="preserve"> </w:t>
            </w:r>
          </w:p>
          <w:p w:rsidR="008C3CA5" w:rsidRPr="00A4503F" w:rsidRDefault="008C1C16" w:rsidP="00F751E2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 xml:space="preserve">1. </w:t>
            </w:r>
            <w:r w:rsidR="00F751E2" w:rsidRPr="00A4503F">
              <w:rPr>
                <w:sz w:val="24"/>
                <w:szCs w:val="24"/>
              </w:rPr>
              <w:t>Савицкая, Г. В. Экономический анализ [Электронный ресурс] : учебник для студентов вузов, обучающихся по экономическим направлен</w:t>
            </w:r>
            <w:bookmarkStart w:id="0" w:name="_GoBack"/>
            <w:bookmarkEnd w:id="0"/>
            <w:r w:rsidR="00F751E2" w:rsidRPr="00A4503F">
              <w:rPr>
                <w:sz w:val="24"/>
                <w:szCs w:val="24"/>
              </w:rPr>
              <w:t>иям и специальностям / Г. В. Савицкая. - 14-е изд., перераб. и доп. - Москва : ИНФРА-М, 2017. - 649 с. </w:t>
            </w:r>
            <w:hyperlink r:id="rId9" w:tgtFrame="_blank" w:tooltip="читать полный текст" w:history="1">
              <w:r w:rsidR="00F751E2" w:rsidRPr="00A4503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http://znanium.com/go.php?id=652550</w:t>
              </w:r>
            </w:hyperlink>
          </w:p>
        </w:tc>
      </w:tr>
      <w:tr w:rsidR="00A4503F" w:rsidRPr="00A45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503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4503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503F" w:rsidRPr="00A4503F" w:rsidTr="00CB2C49">
        <w:tc>
          <w:tcPr>
            <w:tcW w:w="10490" w:type="dxa"/>
            <w:gridSpan w:val="3"/>
          </w:tcPr>
          <w:p w:rsidR="00CB2C49" w:rsidRPr="00A4503F" w:rsidRDefault="00CB2C49" w:rsidP="00CB2C49">
            <w:pPr>
              <w:rPr>
                <w:b/>
                <w:sz w:val="24"/>
                <w:szCs w:val="24"/>
              </w:rPr>
            </w:pPr>
            <w:r w:rsidRPr="00A4503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4503F">
              <w:rPr>
                <w:b/>
                <w:sz w:val="24"/>
                <w:szCs w:val="24"/>
              </w:rPr>
              <w:t xml:space="preserve"> </w:t>
            </w:r>
          </w:p>
          <w:p w:rsidR="00CB2C49" w:rsidRPr="00A4503F" w:rsidRDefault="00CB2C49" w:rsidP="00CB2C49">
            <w:pPr>
              <w:jc w:val="both"/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4503F" w:rsidRDefault="00CB2C49" w:rsidP="00CB2C49">
            <w:pPr>
              <w:jc w:val="both"/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4503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4503F" w:rsidRDefault="00CB2C49" w:rsidP="00CB2C49">
            <w:pPr>
              <w:rPr>
                <w:b/>
                <w:sz w:val="24"/>
                <w:szCs w:val="24"/>
              </w:rPr>
            </w:pPr>
            <w:r w:rsidRPr="00A4503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4503F" w:rsidRDefault="00CB2C49" w:rsidP="00CB2C49">
            <w:pPr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>Общего доступа</w:t>
            </w:r>
          </w:p>
          <w:p w:rsidR="00CB2C49" w:rsidRPr="00A4503F" w:rsidRDefault="00CB2C49" w:rsidP="00CB2C49">
            <w:pPr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4503F" w:rsidRDefault="00CB2C49" w:rsidP="00CB2C49">
            <w:pPr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4503F" w:rsidRPr="00A45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503F" w:rsidRDefault="00CB2C49" w:rsidP="00B91DDD">
            <w:pPr>
              <w:rPr>
                <w:b/>
                <w:sz w:val="24"/>
                <w:szCs w:val="24"/>
              </w:rPr>
            </w:pPr>
            <w:r w:rsidRPr="00A4503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4503F" w:rsidRPr="00A4503F" w:rsidTr="00CB2C49">
        <w:tc>
          <w:tcPr>
            <w:tcW w:w="10490" w:type="dxa"/>
            <w:gridSpan w:val="3"/>
          </w:tcPr>
          <w:p w:rsidR="00CB2C49" w:rsidRPr="00A4503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4503F" w:rsidRPr="00A45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503F" w:rsidRDefault="00CB2C49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503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4503F" w:rsidRPr="00A4503F" w:rsidTr="00CB2C49">
        <w:tc>
          <w:tcPr>
            <w:tcW w:w="10490" w:type="dxa"/>
            <w:gridSpan w:val="3"/>
          </w:tcPr>
          <w:p w:rsidR="00CB2C49" w:rsidRPr="00A4503F" w:rsidRDefault="00CB2C49" w:rsidP="00B9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C1C16">
        <w:rPr>
          <w:sz w:val="24"/>
          <w:szCs w:val="24"/>
        </w:rPr>
        <w:t>(а)</w:t>
      </w:r>
      <w:r>
        <w:rPr>
          <w:sz w:val="24"/>
          <w:szCs w:val="24"/>
        </w:rPr>
        <w:t xml:space="preserve">       </w:t>
      </w:r>
      <w:r w:rsidR="00B91DD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 xml:space="preserve">/ </w:t>
      </w:r>
      <w:r w:rsidR="00F751E2">
        <w:rPr>
          <w:sz w:val="24"/>
          <w:szCs w:val="24"/>
        </w:rPr>
        <w:t>Пермякова У.В.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B91DDD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B91DDD">
        <w:rPr>
          <w:sz w:val="24"/>
          <w:szCs w:val="24"/>
        </w:rPr>
        <w:t xml:space="preserve">           </w:t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61508B">
        <w:rPr>
          <w:sz w:val="24"/>
          <w:szCs w:val="24"/>
          <w:u w:val="single"/>
        </w:rPr>
        <w:t xml:space="preserve"> </w:t>
      </w:r>
      <w:r w:rsidR="00B91DDD">
        <w:rPr>
          <w:sz w:val="24"/>
          <w:szCs w:val="24"/>
          <w:u w:val="single"/>
        </w:rPr>
        <w:t xml:space="preserve">                                </w:t>
      </w:r>
      <w:r w:rsidR="00B91DDD">
        <w:rPr>
          <w:sz w:val="24"/>
          <w:szCs w:val="24"/>
        </w:rPr>
        <w:t xml:space="preserve">    </w:t>
      </w:r>
      <w:r w:rsidR="00B91DDD" w:rsidRPr="00B91DDD">
        <w:rPr>
          <w:sz w:val="24"/>
          <w:szCs w:val="24"/>
        </w:rPr>
        <w:t>/ Закирова Э.Р.</w:t>
      </w:r>
    </w:p>
    <w:p w:rsidR="00F41493" w:rsidRPr="00B91DDD" w:rsidRDefault="00732940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41493" w:rsidRPr="00B91D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3B" w:rsidRDefault="0006113B">
      <w:r>
        <w:separator/>
      </w:r>
    </w:p>
  </w:endnote>
  <w:endnote w:type="continuationSeparator" w:id="0">
    <w:p w:rsidR="0006113B" w:rsidRDefault="0006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3B" w:rsidRDefault="0006113B">
      <w:r>
        <w:separator/>
      </w:r>
    </w:p>
  </w:footnote>
  <w:footnote w:type="continuationSeparator" w:id="0">
    <w:p w:rsidR="0006113B" w:rsidRDefault="0006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9E44D0E"/>
    <w:multiLevelType w:val="multilevel"/>
    <w:tmpl w:val="BFD2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A956DE"/>
    <w:multiLevelType w:val="multilevel"/>
    <w:tmpl w:val="877C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0"/>
  </w:num>
  <w:num w:numId="4">
    <w:abstractNumId w:val="6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3"/>
  </w:num>
  <w:num w:numId="12">
    <w:abstractNumId w:val="34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7"/>
  </w:num>
  <w:num w:numId="25">
    <w:abstractNumId w:val="16"/>
  </w:num>
  <w:num w:numId="26">
    <w:abstractNumId w:val="60"/>
  </w:num>
  <w:num w:numId="27">
    <w:abstractNumId w:val="15"/>
  </w:num>
  <w:num w:numId="28">
    <w:abstractNumId w:val="19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2"/>
  </w:num>
  <w:num w:numId="41">
    <w:abstractNumId w:val="4"/>
  </w:num>
  <w:num w:numId="42">
    <w:abstractNumId w:val="24"/>
  </w:num>
  <w:num w:numId="43">
    <w:abstractNumId w:val="1"/>
  </w:num>
  <w:num w:numId="44">
    <w:abstractNumId w:val="55"/>
  </w:num>
  <w:num w:numId="45">
    <w:abstractNumId w:val="65"/>
  </w:num>
  <w:num w:numId="46">
    <w:abstractNumId w:val="41"/>
  </w:num>
  <w:num w:numId="47">
    <w:abstractNumId w:val="30"/>
  </w:num>
  <w:num w:numId="48">
    <w:abstractNumId w:val="59"/>
  </w:num>
  <w:num w:numId="49">
    <w:abstractNumId w:val="69"/>
  </w:num>
  <w:num w:numId="50">
    <w:abstractNumId w:val="48"/>
  </w:num>
  <w:num w:numId="51">
    <w:abstractNumId w:val="21"/>
  </w:num>
  <w:num w:numId="52">
    <w:abstractNumId w:val="2"/>
  </w:num>
  <w:num w:numId="53">
    <w:abstractNumId w:val="18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4"/>
  </w:num>
  <w:num w:numId="60">
    <w:abstractNumId w:val="40"/>
  </w:num>
  <w:num w:numId="61">
    <w:abstractNumId w:val="31"/>
  </w:num>
  <w:num w:numId="62">
    <w:abstractNumId w:val="52"/>
  </w:num>
  <w:num w:numId="63">
    <w:abstractNumId w:val="8"/>
  </w:num>
  <w:num w:numId="64">
    <w:abstractNumId w:val="57"/>
  </w:num>
  <w:num w:numId="65">
    <w:abstractNumId w:val="0"/>
  </w:num>
  <w:num w:numId="66">
    <w:abstractNumId w:val="7"/>
  </w:num>
  <w:num w:numId="67">
    <w:abstractNumId w:val="45"/>
  </w:num>
  <w:num w:numId="68">
    <w:abstractNumId w:val="28"/>
  </w:num>
  <w:num w:numId="69">
    <w:abstractNumId w:val="39"/>
  </w:num>
  <w:num w:numId="70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55B1"/>
    <w:rsid w:val="00007379"/>
    <w:rsid w:val="00014BD8"/>
    <w:rsid w:val="000243D9"/>
    <w:rsid w:val="000454D2"/>
    <w:rsid w:val="0005487B"/>
    <w:rsid w:val="00055AB3"/>
    <w:rsid w:val="0005798D"/>
    <w:rsid w:val="0006113B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0F00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6880"/>
    <w:rsid w:val="006E7AEC"/>
    <w:rsid w:val="006F0CF8"/>
    <w:rsid w:val="006F166A"/>
    <w:rsid w:val="006F548C"/>
    <w:rsid w:val="006F5795"/>
    <w:rsid w:val="00702693"/>
    <w:rsid w:val="007034B8"/>
    <w:rsid w:val="00703627"/>
    <w:rsid w:val="00703EB6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1FA9"/>
    <w:rsid w:val="00A23E32"/>
    <w:rsid w:val="00A25C1F"/>
    <w:rsid w:val="00A30025"/>
    <w:rsid w:val="00A41B77"/>
    <w:rsid w:val="00A4503F"/>
    <w:rsid w:val="00A5233B"/>
    <w:rsid w:val="00A53BCE"/>
    <w:rsid w:val="00A66D0B"/>
    <w:rsid w:val="00A70B4F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51E2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8CA7E"/>
  <w15:docId w15:val="{F42F29EF-5F39-44E8-B957-23D98861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23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52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04E2-4141-4A55-B697-FE83D486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2621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2019-04-05T05:20:00Z</dcterms:created>
  <dcterms:modified xsi:type="dcterms:W3CDTF">2019-07-02T06:46:00Z</dcterms:modified>
</cp:coreProperties>
</file>